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BA0CE0">
        <w:rPr>
          <w:color w:val="000000"/>
          <w:sz w:val="28"/>
          <w:szCs w:val="28"/>
        </w:rPr>
        <w:t>26.05.2022</w:t>
      </w:r>
      <w:r w:rsidR="009A1A0C">
        <w:rPr>
          <w:color w:val="000000"/>
          <w:sz w:val="28"/>
          <w:szCs w:val="28"/>
        </w:rPr>
        <w:t>г.</w:t>
      </w:r>
      <w:r w:rsidR="00EC38CE">
        <w:rPr>
          <w:color w:val="000000"/>
          <w:sz w:val="28"/>
          <w:szCs w:val="28"/>
        </w:rPr>
        <w:t xml:space="preserve"> №</w:t>
      </w:r>
      <w:r w:rsidR="00BA0CE0">
        <w:rPr>
          <w:color w:val="000000"/>
          <w:sz w:val="28"/>
          <w:szCs w:val="28"/>
        </w:rPr>
        <w:t xml:space="preserve"> 254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9A1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FF4FCA" w:rsidRDefault="00C93AF6" w:rsidP="009A1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A1A0C" w:rsidRDefault="009A1A0C" w:rsidP="009A1A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Камышлинский» на 2019-2025 годы» (далее – Постановление</w:t>
      </w:r>
      <w:r>
        <w:rPr>
          <w:color w:val="000000"/>
          <w:sz w:val="28"/>
          <w:szCs w:val="28"/>
        </w:rPr>
        <w:t>, муниципальная программа</w:t>
      </w:r>
      <w:r w:rsidR="00C93AF6">
        <w:rPr>
          <w:color w:val="000000"/>
          <w:sz w:val="28"/>
          <w:szCs w:val="28"/>
        </w:rPr>
        <w:t>) следующие изменения:</w:t>
      </w:r>
    </w:p>
    <w:p w:rsidR="00EC38CE" w:rsidRDefault="009A1A0C" w:rsidP="009A1A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3AF6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 xml:space="preserve">аспорте Муниципальной программы, утвержденной Постановлением, </w:t>
      </w:r>
      <w:r w:rsidR="00C93AF6">
        <w:rPr>
          <w:color w:val="000000"/>
          <w:sz w:val="28"/>
          <w:szCs w:val="28"/>
        </w:rPr>
        <w:t>раздел «Ресурсное обеспечение муниципальной программы» изложить в следующей редакции:</w:t>
      </w:r>
    </w:p>
    <w:p w:rsidR="009A1A0C" w:rsidRDefault="009A1A0C" w:rsidP="009A1A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9C6DAD">
              <w:rPr>
                <w:color w:val="000000"/>
                <w:sz w:val="28"/>
                <w:szCs w:val="28"/>
              </w:rPr>
              <w:t>64 226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– </w:t>
            </w:r>
            <w:r w:rsidR="004F4A63">
              <w:rPr>
                <w:color w:val="000000"/>
                <w:sz w:val="28"/>
                <w:szCs w:val="28"/>
              </w:rPr>
              <w:t>7 233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</w:t>
            </w:r>
            <w:r w:rsidR="004F4A6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4F4A63">
              <w:rPr>
                <w:color w:val="000000"/>
                <w:sz w:val="28"/>
                <w:szCs w:val="28"/>
              </w:rPr>
              <w:t xml:space="preserve">15 </w:t>
            </w:r>
            <w:r w:rsidR="00A41CF2">
              <w:rPr>
                <w:color w:val="000000"/>
                <w:sz w:val="28"/>
                <w:szCs w:val="28"/>
              </w:rPr>
              <w:t>979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2022 году – </w:t>
            </w:r>
            <w:r w:rsidR="009C6DAD">
              <w:rPr>
                <w:color w:val="000000"/>
                <w:sz w:val="28"/>
                <w:szCs w:val="28"/>
              </w:rPr>
              <w:t>8 043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502420">
              <w:rPr>
                <w:color w:val="000000"/>
                <w:sz w:val="28"/>
                <w:szCs w:val="28"/>
              </w:rPr>
              <w:t>6 405</w:t>
            </w:r>
            <w:r w:rsidR="005841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502420">
              <w:rPr>
                <w:color w:val="000000"/>
                <w:sz w:val="28"/>
                <w:szCs w:val="28"/>
              </w:rPr>
              <w:t>6 405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502420">
              <w:rPr>
                <w:color w:val="000000"/>
                <w:sz w:val="28"/>
                <w:szCs w:val="28"/>
              </w:rPr>
              <w:t>6 405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9A1A0C" w:rsidRDefault="009A1A0C" w:rsidP="009A1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9A1A0C" w:rsidRDefault="009A1A0C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</w:t>
      </w:r>
      <w:r w:rsidR="00C93AF6">
        <w:rPr>
          <w:color w:val="000000"/>
          <w:sz w:val="28"/>
          <w:szCs w:val="28"/>
        </w:rPr>
        <w:t xml:space="preserve">риложение 2 </w:t>
      </w:r>
      <w:r>
        <w:rPr>
          <w:color w:val="000000"/>
          <w:sz w:val="28"/>
          <w:szCs w:val="28"/>
        </w:rPr>
        <w:t>«Р</w:t>
      </w:r>
      <w:r w:rsidRPr="00192629">
        <w:rPr>
          <w:color w:val="000000"/>
          <w:sz w:val="28"/>
          <w:szCs w:val="28"/>
        </w:rPr>
        <w:t>есурсное обеспечение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192629">
        <w:rPr>
          <w:color w:val="000000"/>
          <w:sz w:val="28"/>
          <w:szCs w:val="28"/>
        </w:rPr>
        <w:t>программы за счет всех источников финансирования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8"/>
          <w:szCs w:val="28"/>
        </w:rPr>
        <w:t xml:space="preserve">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1 к настоящему постановлению;</w:t>
      </w:r>
    </w:p>
    <w:p w:rsidR="009A1A0C" w:rsidRDefault="009A1A0C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</w:t>
      </w:r>
      <w:r w:rsidRPr="00192629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«П</w:t>
      </w:r>
      <w:r w:rsidRPr="002A6F4E">
        <w:rPr>
          <w:color w:val="000000"/>
          <w:sz w:val="28"/>
          <w:szCs w:val="28"/>
        </w:rPr>
        <w:t>рогнозная оценка ресурсного обеспечения</w:t>
      </w:r>
      <w:r>
        <w:rPr>
          <w:color w:val="000000"/>
          <w:sz w:val="28"/>
          <w:szCs w:val="28"/>
        </w:rPr>
        <w:t xml:space="preserve"> </w:t>
      </w:r>
      <w:r w:rsidRPr="002A6F4E">
        <w:rPr>
          <w:color w:val="000000"/>
          <w:sz w:val="28"/>
          <w:szCs w:val="28"/>
        </w:rPr>
        <w:t>муниципальной программы за счет всех источников финансирования</w:t>
      </w:r>
      <w:r>
        <w:rPr>
          <w:color w:val="000000"/>
          <w:sz w:val="28"/>
          <w:szCs w:val="28"/>
        </w:rPr>
        <w:t>»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2 к настоящему постановлению.</w:t>
      </w:r>
    </w:p>
    <w:p w:rsidR="009A1A0C" w:rsidRDefault="009A1A0C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</w:t>
      </w:r>
      <w:r w:rsidR="00C93AF6">
        <w:rPr>
          <w:color w:val="000000"/>
          <w:sz w:val="28"/>
          <w:szCs w:val="28"/>
        </w:rPr>
        <w:t>остановление в газете «Камышлинские известия».</w:t>
      </w:r>
    </w:p>
    <w:p w:rsidR="009A1A0C" w:rsidRDefault="009A1A0C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</w:t>
      </w:r>
      <w:r w:rsidR="00C93AF6">
        <w:rPr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9A1A0C" w:rsidRDefault="00C93AF6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</w:t>
      </w:r>
      <w:r w:rsidR="009A1A0C">
        <w:rPr>
          <w:color w:val="000000"/>
          <w:sz w:val="28"/>
          <w:szCs w:val="28"/>
        </w:rPr>
        <w:t>роль за исполнением настоящего п</w:t>
      </w:r>
      <w:r>
        <w:rPr>
          <w:color w:val="000000"/>
          <w:sz w:val="28"/>
          <w:szCs w:val="28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</w:t>
      </w:r>
      <w:r w:rsidR="00EC38CE">
        <w:rPr>
          <w:color w:val="000000"/>
          <w:sz w:val="28"/>
          <w:szCs w:val="28"/>
        </w:rPr>
        <w:t>сово-экономического управления А</w:t>
      </w:r>
      <w:r>
        <w:rPr>
          <w:color w:val="000000"/>
          <w:sz w:val="28"/>
          <w:szCs w:val="28"/>
        </w:rPr>
        <w:t>дминистрации муниципального района Камышлинский Самарской области Р.А. Салахова.</w:t>
      </w:r>
    </w:p>
    <w:p w:rsidR="00FF4FCA" w:rsidRDefault="00C93AF6" w:rsidP="009A1A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</w:t>
      </w:r>
      <w:r w:rsidR="009A1A0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 вступает в силу после его подписания</w:t>
      </w:r>
      <w:r w:rsidR="00882B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9A1A0C" w:rsidRDefault="009A1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</w:t>
      </w:r>
      <w:r w:rsidR="006B542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Р.К. Багаутдинов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A1A0C" w:rsidRDefault="009A1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 xml:space="preserve">Приложение № 1 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к постановлению Администрации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муниципального района Камышлинский</w:t>
      </w:r>
    </w:p>
    <w:p w:rsidR="0072375A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Самарской области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26.05.2022г. №254</w:t>
      </w:r>
    </w:p>
    <w:p w:rsidR="0072375A" w:rsidRDefault="0072375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72375A" w:rsidRDefault="0072375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5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6"/>
        <w:gridCol w:w="3260"/>
        <w:gridCol w:w="1134"/>
        <w:gridCol w:w="709"/>
        <w:gridCol w:w="850"/>
        <w:gridCol w:w="992"/>
        <w:gridCol w:w="1418"/>
        <w:gridCol w:w="1276"/>
        <w:gridCol w:w="1395"/>
        <w:gridCol w:w="1418"/>
        <w:gridCol w:w="1276"/>
        <w:gridCol w:w="1440"/>
      </w:tblGrid>
      <w:tr w:rsidR="00D773B1" w:rsidTr="00EA13E7">
        <w:trPr>
          <w:trHeight w:val="5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8455A" w:rsidTr="004F4A63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8455A" w:rsidTr="004F4A63">
        <w:trPr>
          <w:trHeight w:val="2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455A" w:rsidTr="004F4A63">
        <w:trPr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55A" w:rsidTr="004F4A63">
        <w:trPr>
          <w:trHeight w:val="5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9C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64 226</w:t>
            </w:r>
            <w:r w:rsidR="004F4A6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="00A41CF2">
              <w:rPr>
                <w:color w:val="000000"/>
                <w:sz w:val="24"/>
                <w:szCs w:val="24"/>
              </w:rPr>
              <w:t>979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9C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8 043</w:t>
            </w:r>
            <w:r w:rsidR="00C8455A">
              <w:rPr>
                <w:color w:val="000000"/>
                <w:sz w:val="24"/>
                <w:szCs w:val="24"/>
              </w:rPr>
              <w:t>,0</w:t>
            </w:r>
            <w:r w:rsidR="00BD61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6 405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455A" w:rsidTr="004F4A63">
        <w:trPr>
          <w:trHeight w:val="8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1 142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3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02420">
              <w:rPr>
                <w:color w:val="000000"/>
                <w:sz w:val="24"/>
                <w:szCs w:val="24"/>
              </w:rPr>
              <w:t>7 023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502420">
              <w:rPr>
                <w:color w:val="000000"/>
                <w:sz w:val="24"/>
                <w:szCs w:val="24"/>
              </w:rPr>
              <w:t>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455A" w:rsidTr="00651F4B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3. Иные </w:t>
            </w:r>
            <w:r w:rsidR="00651F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651F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</w:t>
            </w:r>
            <w:r w:rsidR="00651F4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10199C" w:rsidP="0010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  <w:r w:rsidR="00502420">
              <w:rPr>
                <w:color w:val="000000"/>
                <w:sz w:val="24"/>
                <w:szCs w:val="24"/>
              </w:rPr>
              <w:t xml:space="preserve">2 </w:t>
            </w:r>
            <w:r w:rsidR="009C6DAD">
              <w:rPr>
                <w:color w:val="000000"/>
                <w:sz w:val="24"/>
                <w:szCs w:val="24"/>
              </w:rPr>
              <w:t>528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A41C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9C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50242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4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2 167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1C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C8455A" w:rsidTr="004F4A63">
        <w:trPr>
          <w:trHeight w:val="1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50242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0011030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21 278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A4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3 077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 w:rsidP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3 185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3 185</w:t>
            </w:r>
            <w:r w:rsidR="00BD61F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0199C" w:rsidTr="002C2C6B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 6.</w:t>
            </w:r>
          </w:p>
          <w:p w:rsidR="002C2C6B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1500091150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99C" w:rsidRDefault="002C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840"/>
        </w:trPr>
        <w:tc>
          <w:tcPr>
            <w:tcW w:w="12868" w:type="dxa"/>
            <w:gridSpan w:val="10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2375A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2375A" w:rsidRPr="002A6F4E" w:rsidRDefault="00D773B1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</w:t>
      </w:r>
      <w:r w:rsidR="0072375A">
        <w:rPr>
          <w:color w:val="000000"/>
          <w:sz w:val="22"/>
          <w:szCs w:val="22"/>
        </w:rPr>
        <w:t>Приложение №</w:t>
      </w:r>
      <w:bookmarkStart w:id="0" w:name="_GoBack"/>
      <w:bookmarkEnd w:id="0"/>
      <w:r w:rsidR="0072375A">
        <w:rPr>
          <w:color w:val="000000"/>
          <w:sz w:val="22"/>
          <w:szCs w:val="22"/>
        </w:rPr>
        <w:t>2</w:t>
      </w:r>
      <w:r w:rsidR="0072375A" w:rsidRPr="002A6F4E">
        <w:rPr>
          <w:color w:val="000000"/>
          <w:sz w:val="22"/>
          <w:szCs w:val="22"/>
        </w:rPr>
        <w:t xml:space="preserve"> 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к постановлению Администрации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муниципального района Камышлинский</w:t>
      </w:r>
    </w:p>
    <w:p w:rsidR="0072375A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Самарской области</w:t>
      </w:r>
    </w:p>
    <w:p w:rsidR="0072375A" w:rsidRPr="002A6F4E" w:rsidRDefault="0072375A" w:rsidP="00723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26.05.2022г. №254</w:t>
      </w: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2375A" w:rsidRDefault="00723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4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7"/>
        <w:gridCol w:w="2694"/>
        <w:gridCol w:w="3543"/>
        <w:gridCol w:w="1418"/>
        <w:gridCol w:w="1559"/>
        <w:gridCol w:w="1418"/>
        <w:gridCol w:w="1417"/>
        <w:gridCol w:w="1417"/>
        <w:gridCol w:w="1417"/>
      </w:tblGrid>
      <w:tr w:rsidR="00D773B1" w:rsidTr="006073C3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739E" w:rsidTr="0068739E">
        <w:trPr>
          <w:trHeight w:val="28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6FD3">
              <w:rPr>
                <w:color w:val="000000"/>
                <w:sz w:val="24"/>
                <w:szCs w:val="24"/>
              </w:rPr>
              <w:t>4</w:t>
            </w:r>
            <w:r w:rsidR="003B0628">
              <w:rPr>
                <w:color w:val="000000"/>
                <w:sz w:val="24"/>
                <w:szCs w:val="24"/>
              </w:rPr>
              <w:t xml:space="preserve"> 226</w:t>
            </w:r>
            <w:r w:rsidR="000A6FD3">
              <w:rPr>
                <w:color w:val="000000"/>
                <w:sz w:val="24"/>
                <w:szCs w:val="24"/>
              </w:rPr>
              <w:t xml:space="preserve"> 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="00A41CF2">
              <w:rPr>
                <w:color w:val="000000"/>
                <w:sz w:val="24"/>
                <w:szCs w:val="24"/>
              </w:rPr>
              <w:t>979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0A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8 043</w:t>
            </w:r>
            <w:r w:rsidR="00651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6 405</w:t>
            </w:r>
            <w:r w:rsidR="0065153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53A" w:rsidRDefault="0065153A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1 142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B0628">
              <w:rPr>
                <w:color w:val="000000"/>
                <w:sz w:val="24"/>
                <w:szCs w:val="24"/>
              </w:rPr>
              <w:t>3 084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1F4B">
              <w:rPr>
                <w:color w:val="000000"/>
                <w:sz w:val="24"/>
                <w:szCs w:val="24"/>
              </w:rPr>
              <w:t xml:space="preserve">5 </w:t>
            </w:r>
            <w:r w:rsidR="00A41CF2">
              <w:rPr>
                <w:color w:val="000000"/>
                <w:sz w:val="24"/>
                <w:szCs w:val="24"/>
              </w:rPr>
              <w:t>695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r w:rsidR="000A6FD3">
              <w:rPr>
                <w:color w:val="000000"/>
                <w:sz w:val="24"/>
                <w:szCs w:val="24"/>
              </w:rPr>
              <w:t>765</w:t>
            </w:r>
            <w:r w:rsidR="00651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5A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6 405</w:t>
            </w:r>
            <w:r w:rsidR="0065153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34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внебюджетных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867E42">
      <w:pgSz w:w="16838" w:h="11906" w:orient="landscape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081D93"/>
    <w:rsid w:val="000A6FD3"/>
    <w:rsid w:val="0010199C"/>
    <w:rsid w:val="001255BA"/>
    <w:rsid w:val="00132C82"/>
    <w:rsid w:val="00217AD0"/>
    <w:rsid w:val="002C2C6B"/>
    <w:rsid w:val="00302FE2"/>
    <w:rsid w:val="003B0628"/>
    <w:rsid w:val="00455B06"/>
    <w:rsid w:val="004F4A63"/>
    <w:rsid w:val="00502420"/>
    <w:rsid w:val="005841A0"/>
    <w:rsid w:val="00596BA4"/>
    <w:rsid w:val="005A09C8"/>
    <w:rsid w:val="005C6AE3"/>
    <w:rsid w:val="00642AB7"/>
    <w:rsid w:val="0065153A"/>
    <w:rsid w:val="00651F4B"/>
    <w:rsid w:val="006574CD"/>
    <w:rsid w:val="0068739E"/>
    <w:rsid w:val="006B5424"/>
    <w:rsid w:val="0072375A"/>
    <w:rsid w:val="007A3A66"/>
    <w:rsid w:val="00867E42"/>
    <w:rsid w:val="00882B96"/>
    <w:rsid w:val="008E339A"/>
    <w:rsid w:val="009A1A0C"/>
    <w:rsid w:val="009C6DAD"/>
    <w:rsid w:val="00A24CB9"/>
    <w:rsid w:val="00A41CF2"/>
    <w:rsid w:val="00BA0CE0"/>
    <w:rsid w:val="00BD61FD"/>
    <w:rsid w:val="00C8455A"/>
    <w:rsid w:val="00C93AF6"/>
    <w:rsid w:val="00D773B1"/>
    <w:rsid w:val="00E71668"/>
    <w:rsid w:val="00EC38CE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6CD2-B381-45DF-8A0D-449842E0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52</cp:revision>
  <cp:lastPrinted>2021-03-30T12:32:00Z</cp:lastPrinted>
  <dcterms:created xsi:type="dcterms:W3CDTF">2021-02-24T04:14:00Z</dcterms:created>
  <dcterms:modified xsi:type="dcterms:W3CDTF">2022-06-02T07:54:00Z</dcterms:modified>
</cp:coreProperties>
</file>