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74" w:rsidRDefault="00770974" w:rsidP="00770974">
      <w:pPr>
        <w:pStyle w:val="ConsTitle"/>
        <w:widowControl/>
        <w:ind w:right="0"/>
        <w:rPr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>
        <w:rPr>
          <w:sz w:val="27"/>
          <w:szCs w:val="27"/>
        </w:rP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6" o:title=""/>
          </v:shape>
          <o:OLEObject Type="Embed" ProgID="Word.Picture.8" ShapeID="_x0000_i1025" DrawAspect="Content" ObjectID="_1685343029" r:id="rId7"/>
        </w:object>
      </w:r>
    </w:p>
    <w:p w:rsidR="00770974" w:rsidRDefault="00770974" w:rsidP="00770974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</w:p>
    <w:p w:rsidR="00770974" w:rsidRDefault="00770974" w:rsidP="00770974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770974" w:rsidRDefault="00770974" w:rsidP="00770974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770974" w:rsidRDefault="00770974" w:rsidP="00770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770974" w:rsidRDefault="00770974" w:rsidP="00770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САМАРСКОЙ ОБЛАСТИ</w:t>
      </w:r>
    </w:p>
    <w:p w:rsidR="00770974" w:rsidRDefault="00770974" w:rsidP="00770974">
      <w:pPr>
        <w:rPr>
          <w:rFonts w:eastAsia="Times New Roman"/>
          <w:b/>
          <w:sz w:val="28"/>
          <w:szCs w:val="28"/>
          <w:lang w:eastAsia="ar-SA"/>
        </w:rPr>
      </w:pPr>
    </w:p>
    <w:p w:rsidR="00770974" w:rsidRDefault="00770974" w:rsidP="00770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770974" w:rsidRDefault="00770974" w:rsidP="00770974">
      <w:pPr>
        <w:rPr>
          <w:sz w:val="28"/>
          <w:szCs w:val="28"/>
        </w:rPr>
      </w:pPr>
    </w:p>
    <w:p w:rsidR="00770974" w:rsidRDefault="00770974" w:rsidP="007709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7C01">
        <w:rPr>
          <w:sz w:val="28"/>
          <w:szCs w:val="28"/>
        </w:rPr>
        <w:t>15</w:t>
      </w:r>
      <w:r>
        <w:rPr>
          <w:sz w:val="28"/>
          <w:szCs w:val="28"/>
        </w:rPr>
        <w:t>.06.2021 года №259</w:t>
      </w:r>
    </w:p>
    <w:p w:rsidR="00770974" w:rsidRDefault="00770974" w:rsidP="00770974">
      <w:pPr>
        <w:rPr>
          <w:sz w:val="28"/>
          <w:szCs w:val="28"/>
        </w:rPr>
      </w:pPr>
    </w:p>
    <w:p w:rsidR="00770974" w:rsidRDefault="00770974" w:rsidP="00770974">
      <w:pPr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О внесении изменений в постановление</w:t>
      </w:r>
    </w:p>
    <w:p w:rsidR="00770974" w:rsidRDefault="00770974" w:rsidP="00770974">
      <w:pPr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Администрации муниципального района</w:t>
      </w:r>
    </w:p>
    <w:p w:rsidR="00770974" w:rsidRDefault="00770974" w:rsidP="00770974">
      <w:pPr>
        <w:rPr>
          <w:rFonts w:eastAsia="Arial CYR" w:cs="Arial CYR"/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Камышлинский</w:t>
      </w:r>
      <w:proofErr w:type="spellEnd"/>
      <w:r>
        <w:rPr>
          <w:rFonts w:eastAsia="Arial CYR" w:cs="Arial CYR"/>
          <w:sz w:val="28"/>
          <w:szCs w:val="28"/>
        </w:rPr>
        <w:t xml:space="preserve"> Самарской области </w:t>
      </w:r>
      <w:proofErr w:type="gramStart"/>
      <w:r>
        <w:rPr>
          <w:rFonts w:eastAsia="Arial CYR" w:cs="Arial CYR"/>
          <w:sz w:val="28"/>
          <w:szCs w:val="28"/>
        </w:rPr>
        <w:t>от</w:t>
      </w:r>
      <w:proofErr w:type="gramEnd"/>
    </w:p>
    <w:p w:rsidR="00770974" w:rsidRDefault="00770974" w:rsidP="00770974">
      <w:pPr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05.02.2016 года №43 </w:t>
      </w:r>
    </w:p>
    <w:p w:rsidR="00770974" w:rsidRDefault="00770974" w:rsidP="00770974">
      <w:pPr>
        <w:pStyle w:val="a3"/>
        <w:ind w:left="0"/>
        <w:jc w:val="both"/>
        <w:rPr>
          <w:sz w:val="28"/>
          <w:szCs w:val="28"/>
        </w:rPr>
      </w:pPr>
    </w:p>
    <w:p w:rsidR="00770974" w:rsidRDefault="00913328" w:rsidP="0077097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0974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="00770974">
        <w:rPr>
          <w:sz w:val="28"/>
          <w:szCs w:val="28"/>
        </w:rPr>
        <w:t>Камышлинский</w:t>
      </w:r>
      <w:proofErr w:type="spellEnd"/>
      <w:r w:rsidR="00770974"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="00770974">
        <w:rPr>
          <w:sz w:val="28"/>
          <w:szCs w:val="28"/>
        </w:rPr>
        <w:t>Камышлинский</w:t>
      </w:r>
      <w:proofErr w:type="spellEnd"/>
      <w:r w:rsidR="00770974">
        <w:rPr>
          <w:sz w:val="28"/>
          <w:szCs w:val="28"/>
        </w:rPr>
        <w:t xml:space="preserve"> Самарской области</w:t>
      </w:r>
    </w:p>
    <w:p w:rsidR="00770974" w:rsidRDefault="00770974" w:rsidP="00770974">
      <w:pPr>
        <w:rPr>
          <w:sz w:val="28"/>
          <w:szCs w:val="28"/>
        </w:rPr>
      </w:pPr>
    </w:p>
    <w:p w:rsidR="00770974" w:rsidRDefault="00770974" w:rsidP="007709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974" w:rsidRDefault="00770974" w:rsidP="00770974">
      <w:pPr>
        <w:jc w:val="both"/>
        <w:rPr>
          <w:b/>
          <w:sz w:val="28"/>
          <w:szCs w:val="28"/>
        </w:rPr>
      </w:pPr>
    </w:p>
    <w:p w:rsidR="00770974" w:rsidRDefault="00660614" w:rsidP="00770974">
      <w:pPr>
        <w:pStyle w:val="1"/>
        <w:tabs>
          <w:tab w:val="left" w:pos="9355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7097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70974">
        <w:rPr>
          <w:rFonts w:ascii="Times New Roman" w:eastAsia="Arial CYR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="00770974">
        <w:rPr>
          <w:rFonts w:ascii="Times New Roman" w:eastAsia="Arial CYR" w:hAnsi="Times New Roman" w:cs="Times New Roman"/>
          <w:b w:val="0"/>
          <w:sz w:val="28"/>
          <w:szCs w:val="28"/>
        </w:rPr>
        <w:t>Камышлинский</w:t>
      </w:r>
      <w:proofErr w:type="spellEnd"/>
      <w:r w:rsidR="00770974">
        <w:rPr>
          <w:rFonts w:ascii="Times New Roman" w:eastAsia="Arial CYR" w:hAnsi="Times New Roman" w:cs="Times New Roman"/>
          <w:b w:val="0"/>
          <w:sz w:val="28"/>
          <w:szCs w:val="28"/>
        </w:rPr>
        <w:t xml:space="preserve"> Самарской области от 05.02.2016г. № 43 «</w:t>
      </w:r>
      <w:r w:rsidR="0077097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  <w:r w:rsidR="0077097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 </w:t>
      </w:r>
      <w:r w:rsidR="00770974">
        <w:rPr>
          <w:rFonts w:ascii="Times New Roman" w:eastAsia="Arial CYR" w:hAnsi="Times New Roman" w:cs="Times New Roman"/>
          <w:b w:val="0"/>
          <w:sz w:val="28"/>
          <w:szCs w:val="28"/>
        </w:rPr>
        <w:t>(далее – Постановление) следующие изменения</w:t>
      </w:r>
      <w:r w:rsidR="0077097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12DFA" w:rsidRDefault="00212DFA" w:rsidP="00770974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</w:t>
      </w:r>
      <w:r w:rsidR="00770974">
        <w:rPr>
          <w:rFonts w:eastAsia="Arial CYR" w:cs="Arial CYR"/>
          <w:sz w:val="28"/>
          <w:szCs w:val="28"/>
        </w:rPr>
        <w:t xml:space="preserve">в </w:t>
      </w:r>
      <w:r>
        <w:rPr>
          <w:rFonts w:eastAsia="Arial CYR" w:cs="Arial CYR"/>
          <w:sz w:val="28"/>
          <w:szCs w:val="28"/>
        </w:rPr>
        <w:t>Порядке</w:t>
      </w:r>
      <w:r w:rsidR="00AE0748">
        <w:rPr>
          <w:rFonts w:eastAsia="Arial CYR" w:cs="Arial CYR"/>
          <w:sz w:val="28"/>
          <w:szCs w:val="28"/>
        </w:rPr>
        <w:t xml:space="preserve"> предоставления жилых помещений муниципального специализированного фонда</w:t>
      </w:r>
      <w:r w:rsidR="00913328">
        <w:rPr>
          <w:rFonts w:eastAsia="Arial CYR" w:cs="Arial CYR"/>
          <w:sz w:val="28"/>
          <w:szCs w:val="28"/>
        </w:rPr>
        <w:t>, утвержденном Постановлением</w:t>
      </w:r>
      <w:r w:rsidR="00AE0748">
        <w:rPr>
          <w:rFonts w:eastAsia="Arial CYR" w:cs="Arial CYR"/>
          <w:sz w:val="28"/>
          <w:szCs w:val="28"/>
        </w:rPr>
        <w:t xml:space="preserve"> </w:t>
      </w:r>
      <w:r w:rsidR="00770974">
        <w:rPr>
          <w:rFonts w:eastAsia="Times New Roman"/>
          <w:sz w:val="28"/>
          <w:szCs w:val="28"/>
        </w:rPr>
        <w:t xml:space="preserve">(далее – </w:t>
      </w:r>
      <w:r w:rsidR="00AE0748">
        <w:rPr>
          <w:rFonts w:eastAsia="Times New Roman"/>
          <w:sz w:val="28"/>
          <w:szCs w:val="28"/>
        </w:rPr>
        <w:t>Порядок)</w:t>
      </w:r>
      <w:r>
        <w:rPr>
          <w:rFonts w:eastAsia="Times New Roman"/>
          <w:sz w:val="28"/>
          <w:szCs w:val="28"/>
        </w:rPr>
        <w:t>:</w:t>
      </w:r>
    </w:p>
    <w:p w:rsidR="00212DFA" w:rsidRPr="00212DFA" w:rsidRDefault="00212DFA" w:rsidP="00212DFA">
      <w:pPr>
        <w:pStyle w:val="a5"/>
        <w:numPr>
          <w:ilvl w:val="1"/>
          <w:numId w:val="1"/>
        </w:numPr>
        <w:jc w:val="both"/>
        <w:rPr>
          <w:rFonts w:eastAsia="Times New Roman"/>
          <w:sz w:val="28"/>
          <w:szCs w:val="28"/>
        </w:rPr>
      </w:pPr>
      <w:r w:rsidRPr="00212DFA">
        <w:rPr>
          <w:rFonts w:eastAsia="Times New Roman"/>
          <w:sz w:val="28"/>
          <w:szCs w:val="28"/>
        </w:rPr>
        <w:t xml:space="preserve">часть 2.2. дополнить пунктом </w:t>
      </w:r>
      <w:proofErr w:type="gramStart"/>
      <w:r w:rsidRPr="00212DFA">
        <w:rPr>
          <w:rFonts w:eastAsia="Times New Roman"/>
          <w:sz w:val="28"/>
          <w:szCs w:val="28"/>
        </w:rPr>
        <w:t>г</w:t>
      </w:r>
      <w:proofErr w:type="gramEnd"/>
      <w:r w:rsidRPr="00212DFA">
        <w:rPr>
          <w:rFonts w:eastAsia="Times New Roman"/>
          <w:sz w:val="28"/>
          <w:szCs w:val="28"/>
        </w:rPr>
        <w:t xml:space="preserve"> следующего содержания:</w:t>
      </w:r>
    </w:p>
    <w:p w:rsidR="00212DFA" w:rsidRDefault="00212DFA" w:rsidP="00212DF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458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)</w:t>
      </w:r>
      <w:r w:rsidR="00B45893">
        <w:rPr>
          <w:rFonts w:eastAsia="Times New Roman"/>
          <w:sz w:val="28"/>
          <w:szCs w:val="28"/>
        </w:rPr>
        <w:t>с</w:t>
      </w:r>
      <w:proofErr w:type="gramEnd"/>
      <w:r w:rsidR="00B45893">
        <w:rPr>
          <w:rFonts w:eastAsia="Times New Roman"/>
          <w:sz w:val="28"/>
          <w:szCs w:val="28"/>
        </w:rPr>
        <w:t>пециалистам первой необходимости на основании соглашения между Администрацией и работодателем»;</w:t>
      </w:r>
    </w:p>
    <w:p w:rsidR="00B45893" w:rsidRDefault="00B45893" w:rsidP="00B45893">
      <w:pPr>
        <w:pStyle w:val="a5"/>
        <w:numPr>
          <w:ilvl w:val="1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2.5. изложить в новой редакции:</w:t>
      </w:r>
    </w:p>
    <w:p w:rsidR="00913328" w:rsidRDefault="00660614" w:rsidP="00B4589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B57B1">
        <w:rPr>
          <w:rFonts w:eastAsia="Times New Roman"/>
          <w:sz w:val="28"/>
          <w:szCs w:val="28"/>
        </w:rPr>
        <w:t>«2.5.</w:t>
      </w:r>
      <w:r w:rsidR="00B45893">
        <w:rPr>
          <w:rFonts w:eastAsia="Times New Roman"/>
          <w:sz w:val="28"/>
          <w:szCs w:val="28"/>
        </w:rPr>
        <w:t>Договор найма служебного жилого помещения заключается</w:t>
      </w:r>
      <w:r w:rsidR="00913328">
        <w:rPr>
          <w:rFonts w:eastAsia="Times New Roman"/>
          <w:sz w:val="28"/>
          <w:szCs w:val="28"/>
        </w:rPr>
        <w:t>:</w:t>
      </w:r>
    </w:p>
    <w:p w:rsidR="00B45893" w:rsidRDefault="00913328" w:rsidP="00B4589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2.5.1.</w:t>
      </w:r>
      <w:r w:rsidR="00B45893">
        <w:rPr>
          <w:rFonts w:eastAsia="Times New Roman"/>
          <w:sz w:val="28"/>
          <w:szCs w:val="28"/>
        </w:rPr>
        <w:t xml:space="preserve"> на период трудовых отношений либо нахождения на выборной должности, но не более чем на пять лет. Прекращение трудовых отношений либо пребывания на выборной должности является основанием прекращения договора на</w:t>
      </w:r>
      <w:r w:rsidR="00EB57B1">
        <w:rPr>
          <w:rFonts w:eastAsia="Times New Roman"/>
          <w:sz w:val="28"/>
          <w:szCs w:val="28"/>
        </w:rPr>
        <w:t>йма служебного жилого помещения</w:t>
      </w:r>
      <w:r w:rsidR="00B45893">
        <w:rPr>
          <w:rFonts w:eastAsia="Times New Roman"/>
          <w:sz w:val="28"/>
          <w:szCs w:val="28"/>
        </w:rPr>
        <w:t>;</w:t>
      </w:r>
    </w:p>
    <w:p w:rsidR="00660614" w:rsidRDefault="00660614" w:rsidP="0066061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13328">
        <w:rPr>
          <w:rFonts w:eastAsia="Times New Roman"/>
          <w:sz w:val="28"/>
          <w:szCs w:val="28"/>
        </w:rPr>
        <w:t>2.5.2.</w:t>
      </w:r>
      <w:r w:rsidR="00B45893">
        <w:rPr>
          <w:rFonts w:eastAsia="Times New Roman"/>
          <w:sz w:val="28"/>
          <w:szCs w:val="28"/>
        </w:rPr>
        <w:t xml:space="preserve"> со</w:t>
      </w:r>
      <w:r w:rsidR="00913328">
        <w:rPr>
          <w:rFonts w:eastAsia="Times New Roman"/>
          <w:sz w:val="28"/>
          <w:szCs w:val="28"/>
        </w:rPr>
        <w:t xml:space="preserve"> специалистами, указанными в п.</w:t>
      </w:r>
      <w:r w:rsidR="00EB57B1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913328">
        <w:rPr>
          <w:rFonts w:eastAsia="Times New Roman"/>
          <w:sz w:val="28"/>
          <w:szCs w:val="28"/>
        </w:rPr>
        <w:t>г</w:t>
      </w:r>
      <w:r w:rsidR="00EB57B1">
        <w:rPr>
          <w:rFonts w:eastAsia="Times New Roman"/>
          <w:sz w:val="28"/>
          <w:szCs w:val="28"/>
        </w:rPr>
        <w:t>)</w:t>
      </w:r>
      <w:r w:rsidR="00B45893">
        <w:rPr>
          <w:rFonts w:eastAsia="Times New Roman"/>
          <w:sz w:val="28"/>
          <w:szCs w:val="28"/>
        </w:rPr>
        <w:t xml:space="preserve"> ч.2.2. настоящего Порядка на период трудовых отношений, но не более чем на 10 лет. Прекращение </w:t>
      </w:r>
      <w:r w:rsidR="00B45893">
        <w:rPr>
          <w:rFonts w:eastAsia="Times New Roman"/>
          <w:sz w:val="28"/>
          <w:szCs w:val="28"/>
        </w:rPr>
        <w:lastRenderedPageBreak/>
        <w:t>трудовых отношений является основанием прекращения договора найма служебного помещения».</w:t>
      </w:r>
    </w:p>
    <w:p w:rsidR="00770974" w:rsidRPr="00660614" w:rsidRDefault="00770974" w:rsidP="0066061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Камышлинские</w:t>
      </w:r>
      <w:proofErr w:type="spellEnd"/>
      <w:r>
        <w:rPr>
          <w:sz w:val="28"/>
          <w:szCs w:val="28"/>
        </w:rPr>
        <w:t xml:space="preserve"> известия».</w:t>
      </w:r>
    </w:p>
    <w:p w:rsidR="00770974" w:rsidRDefault="00660614" w:rsidP="00770974">
      <w:pPr>
        <w:tabs>
          <w:tab w:val="left" w:pos="7200"/>
        </w:tabs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3.</w:t>
      </w:r>
      <w:proofErr w:type="gramStart"/>
      <w:r w:rsidR="00770974">
        <w:rPr>
          <w:rFonts w:eastAsia="Times New Roman"/>
          <w:sz w:val="28"/>
          <w:szCs w:val="28"/>
          <w:lang w:eastAsia="ar-SA"/>
        </w:rPr>
        <w:t>Разместить</w:t>
      </w:r>
      <w:proofErr w:type="gramEnd"/>
      <w:r w:rsidR="00770974">
        <w:rPr>
          <w:rFonts w:eastAsia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770974">
        <w:rPr>
          <w:rFonts w:eastAsia="Times New Roman"/>
          <w:sz w:val="28"/>
          <w:szCs w:val="28"/>
          <w:lang w:eastAsia="ar-SA"/>
        </w:rPr>
        <w:t>Камышлинский</w:t>
      </w:r>
      <w:proofErr w:type="spellEnd"/>
      <w:r w:rsidR="00770974">
        <w:rPr>
          <w:rFonts w:eastAsia="Times New Roman"/>
          <w:sz w:val="28"/>
          <w:szCs w:val="28"/>
          <w:lang w:eastAsia="ar-SA"/>
        </w:rPr>
        <w:t xml:space="preserve"> Самарской области в сети Интернет /</w:t>
      </w:r>
      <w:r w:rsidR="00770974">
        <w:rPr>
          <w:rFonts w:eastAsia="Times New Roman"/>
          <w:sz w:val="28"/>
          <w:szCs w:val="28"/>
          <w:lang w:val="en-US" w:eastAsia="ar-SA"/>
        </w:rPr>
        <w:t>www</w:t>
      </w:r>
      <w:r w:rsidR="00770974">
        <w:rPr>
          <w:rFonts w:eastAsia="Times New Roman"/>
          <w:sz w:val="28"/>
          <w:szCs w:val="28"/>
          <w:lang w:eastAsia="ar-SA"/>
        </w:rPr>
        <w:t>.</w:t>
      </w:r>
      <w:proofErr w:type="spellStart"/>
      <w:r w:rsidR="00770974">
        <w:rPr>
          <w:rFonts w:eastAsia="Times New Roman"/>
          <w:sz w:val="28"/>
          <w:szCs w:val="28"/>
          <w:lang w:val="en-US" w:eastAsia="ar-SA"/>
        </w:rPr>
        <w:t>kamadm</w:t>
      </w:r>
      <w:proofErr w:type="spellEnd"/>
      <w:r w:rsidR="00770974">
        <w:rPr>
          <w:rFonts w:eastAsia="Times New Roman"/>
          <w:sz w:val="28"/>
          <w:szCs w:val="28"/>
          <w:lang w:eastAsia="ar-SA"/>
        </w:rPr>
        <w:t>.</w:t>
      </w:r>
      <w:proofErr w:type="spellStart"/>
      <w:r w:rsidR="00770974">
        <w:rPr>
          <w:rFonts w:eastAsia="Times New Roman"/>
          <w:sz w:val="28"/>
          <w:szCs w:val="28"/>
          <w:lang w:val="en-US" w:eastAsia="ar-SA"/>
        </w:rPr>
        <w:t>ru</w:t>
      </w:r>
      <w:proofErr w:type="spellEnd"/>
      <w:r w:rsidR="00770974">
        <w:rPr>
          <w:rFonts w:eastAsia="Times New Roman"/>
          <w:sz w:val="28"/>
          <w:szCs w:val="28"/>
          <w:lang w:eastAsia="ar-SA"/>
        </w:rPr>
        <w:t>/.</w:t>
      </w:r>
    </w:p>
    <w:p w:rsidR="00770974" w:rsidRDefault="00660614" w:rsidP="00770974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974">
        <w:rPr>
          <w:sz w:val="28"/>
          <w:szCs w:val="28"/>
        </w:rPr>
        <w:t xml:space="preserve">4. </w:t>
      </w:r>
      <w:proofErr w:type="gramStart"/>
      <w:r w:rsidR="0077097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</w:t>
      </w:r>
      <w:r>
        <w:rPr>
          <w:sz w:val="28"/>
          <w:szCs w:val="28"/>
        </w:rPr>
        <w:t>по социальным Павлова А.М.</w:t>
      </w:r>
      <w:proofErr w:type="gramEnd"/>
    </w:p>
    <w:p w:rsidR="00770974" w:rsidRDefault="00660614" w:rsidP="00770974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974">
        <w:rPr>
          <w:sz w:val="28"/>
          <w:szCs w:val="28"/>
        </w:rPr>
        <w:t>5. Настоящее постановление вступает в силу после его подписания.</w:t>
      </w:r>
    </w:p>
    <w:p w:rsidR="00770974" w:rsidRDefault="00770974" w:rsidP="00770974">
      <w:pPr>
        <w:jc w:val="both"/>
        <w:rPr>
          <w:sz w:val="28"/>
          <w:szCs w:val="28"/>
        </w:rPr>
      </w:pPr>
    </w:p>
    <w:p w:rsidR="00770974" w:rsidRDefault="00770974" w:rsidP="00770974">
      <w:pPr>
        <w:jc w:val="both"/>
        <w:rPr>
          <w:sz w:val="28"/>
          <w:szCs w:val="28"/>
        </w:rPr>
      </w:pPr>
    </w:p>
    <w:p w:rsidR="00770974" w:rsidRDefault="00770974" w:rsidP="00770974">
      <w:pPr>
        <w:jc w:val="both"/>
        <w:rPr>
          <w:sz w:val="28"/>
          <w:szCs w:val="28"/>
        </w:rPr>
      </w:pPr>
    </w:p>
    <w:p w:rsidR="00770974" w:rsidRDefault="00770974" w:rsidP="00770974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муниципального района                                                     Р.К. </w:t>
      </w:r>
      <w:proofErr w:type="spellStart"/>
      <w:r>
        <w:rPr>
          <w:rFonts w:eastAsia="Times New Roman"/>
          <w:sz w:val="28"/>
          <w:szCs w:val="28"/>
          <w:lang w:eastAsia="ar-SA"/>
        </w:rPr>
        <w:t>Багаутдинов</w:t>
      </w:r>
      <w:proofErr w:type="spellEnd"/>
    </w:p>
    <w:p w:rsidR="00770974" w:rsidRDefault="00770974" w:rsidP="00770974">
      <w:pPr>
        <w:widowControl/>
        <w:jc w:val="both"/>
        <w:rPr>
          <w:rFonts w:eastAsia="Times New Roman"/>
          <w:sz w:val="28"/>
          <w:szCs w:val="28"/>
          <w:lang w:eastAsia="ar-SA"/>
        </w:rPr>
      </w:pPr>
    </w:p>
    <w:p w:rsidR="00913328" w:rsidRDefault="00913328">
      <w:pPr>
        <w:rPr>
          <w:rFonts w:eastAsia="Times New Roman"/>
          <w:sz w:val="28"/>
          <w:szCs w:val="28"/>
          <w:lang w:eastAsia="ar-SA"/>
        </w:rPr>
      </w:pPr>
    </w:p>
    <w:p w:rsidR="00913328" w:rsidRDefault="00913328">
      <w:pPr>
        <w:rPr>
          <w:rFonts w:eastAsia="Times New Roman"/>
          <w:sz w:val="28"/>
          <w:szCs w:val="28"/>
          <w:lang w:eastAsia="ar-SA"/>
        </w:rPr>
      </w:pPr>
    </w:p>
    <w:p w:rsidR="00913328" w:rsidRDefault="00913328">
      <w:pPr>
        <w:rPr>
          <w:rFonts w:eastAsia="Times New Roman"/>
          <w:sz w:val="28"/>
          <w:szCs w:val="28"/>
          <w:lang w:eastAsia="ar-SA"/>
        </w:rPr>
      </w:pPr>
    </w:p>
    <w:p w:rsidR="00913328" w:rsidRDefault="00913328">
      <w:pPr>
        <w:rPr>
          <w:rFonts w:eastAsia="Times New Roman"/>
          <w:sz w:val="28"/>
          <w:szCs w:val="28"/>
          <w:lang w:eastAsia="ar-SA"/>
        </w:rPr>
      </w:pPr>
    </w:p>
    <w:p w:rsidR="00913328" w:rsidRDefault="00913328"/>
    <w:p w:rsidR="00913328" w:rsidRPr="00913328" w:rsidRDefault="00913328" w:rsidP="00913328">
      <w:pPr>
        <w:widowControl/>
        <w:jc w:val="both"/>
        <w:rPr>
          <w:rFonts w:eastAsia="Times New Roman"/>
          <w:kern w:val="0"/>
          <w:sz w:val="18"/>
          <w:szCs w:val="18"/>
          <w:lang w:eastAsia="ar-SA"/>
        </w:rPr>
      </w:pPr>
      <w:r w:rsidRPr="00913328">
        <w:rPr>
          <w:rFonts w:eastAsia="Times New Roman"/>
          <w:kern w:val="0"/>
          <w:sz w:val="18"/>
          <w:szCs w:val="18"/>
          <w:lang w:eastAsia="ar-SA"/>
        </w:rPr>
        <w:t>Юсупова Л.Д., 32006</w:t>
      </w:r>
    </w:p>
    <w:p w:rsidR="00913328" w:rsidRPr="00913328" w:rsidRDefault="00913328" w:rsidP="00913328">
      <w:pPr>
        <w:widowControl/>
        <w:jc w:val="both"/>
        <w:rPr>
          <w:rFonts w:eastAsia="Times New Roman"/>
          <w:kern w:val="0"/>
          <w:sz w:val="18"/>
          <w:szCs w:val="18"/>
          <w:lang w:eastAsia="ar-SA"/>
        </w:rPr>
      </w:pPr>
      <w:proofErr w:type="spellStart"/>
      <w:r>
        <w:rPr>
          <w:rFonts w:eastAsia="Times New Roman"/>
          <w:kern w:val="0"/>
          <w:sz w:val="18"/>
          <w:szCs w:val="18"/>
          <w:lang w:eastAsia="ar-SA"/>
        </w:rPr>
        <w:t>Кашапова</w:t>
      </w:r>
      <w:proofErr w:type="spellEnd"/>
      <w:r>
        <w:rPr>
          <w:rFonts w:eastAsia="Times New Roman"/>
          <w:kern w:val="0"/>
          <w:sz w:val="18"/>
          <w:szCs w:val="18"/>
          <w:lang w:eastAsia="ar-SA"/>
        </w:rPr>
        <w:t xml:space="preserve"> Г.Н., 33079</w:t>
      </w:r>
    </w:p>
    <w:p w:rsidR="00913328" w:rsidRDefault="00913328"/>
    <w:sectPr w:rsidR="0091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CD8"/>
    <w:multiLevelType w:val="multilevel"/>
    <w:tmpl w:val="EA14B2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C8"/>
    <w:rsid w:val="00062DC8"/>
    <w:rsid w:val="00212DFA"/>
    <w:rsid w:val="003D7C01"/>
    <w:rsid w:val="005A5E83"/>
    <w:rsid w:val="00660614"/>
    <w:rsid w:val="00770974"/>
    <w:rsid w:val="00913328"/>
    <w:rsid w:val="00AE0748"/>
    <w:rsid w:val="00B45893"/>
    <w:rsid w:val="00E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7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74"/>
    <w:rPr>
      <w:rFonts w:ascii="Arial" w:eastAsia="Andale Sans UI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70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7097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rsid w:val="007709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12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7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74"/>
    <w:rPr>
      <w:rFonts w:ascii="Arial" w:eastAsia="Andale Sans UI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70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7097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rsid w:val="007709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1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4</cp:revision>
  <cp:lastPrinted>2021-06-16T06:04:00Z</cp:lastPrinted>
  <dcterms:created xsi:type="dcterms:W3CDTF">2021-06-16T04:52:00Z</dcterms:created>
  <dcterms:modified xsi:type="dcterms:W3CDTF">2021-06-16T06:04:00Z</dcterms:modified>
</cp:coreProperties>
</file>